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E04AE" w14:textId="3BFBEAD6" w:rsidR="001102CD" w:rsidRPr="001102CD" w:rsidRDefault="001102CD" w:rsidP="001102C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#110</w:t>
      </w:r>
      <w:r w:rsidR="00C14A50">
        <w:rPr>
          <w:rFonts w:ascii="Arial" w:hAnsi="Arial" w:cs="Arial"/>
          <w:b/>
          <w:bCs/>
          <w:sz w:val="28"/>
        </w:rPr>
        <w:t>bis-e</w:t>
      </w:r>
      <w:r w:rsidRPr="001102CD">
        <w:rPr>
          <w:rFonts w:ascii="Arial" w:hAnsi="Arial" w:cs="Arial"/>
          <w:b/>
          <w:bCs/>
          <w:sz w:val="28"/>
        </w:rPr>
        <w:tab/>
      </w:r>
      <w:r w:rsidRPr="001102CD">
        <w:rPr>
          <w:rFonts w:ascii="Arial" w:hAnsi="Arial" w:cs="Arial"/>
          <w:b/>
          <w:bCs/>
          <w:sz w:val="28"/>
        </w:rPr>
        <w:tab/>
      </w:r>
      <w:r w:rsidR="008332CC">
        <w:rPr>
          <w:rFonts w:ascii="Arial" w:hAnsi="Arial" w:cs="Arial"/>
          <w:b/>
          <w:bCs/>
          <w:sz w:val="28"/>
        </w:rPr>
        <w:t xml:space="preserve">                                             </w:t>
      </w:r>
      <w:r w:rsidR="007216EB" w:rsidRPr="007216EB">
        <w:rPr>
          <w:rFonts w:ascii="Arial" w:hAnsi="Arial" w:cs="Arial"/>
          <w:b/>
          <w:bCs/>
          <w:sz w:val="28"/>
        </w:rPr>
        <w:t>R1-220884</w:t>
      </w:r>
      <w:r w:rsidR="002443D2">
        <w:rPr>
          <w:rFonts w:ascii="Arial" w:hAnsi="Arial" w:cs="Arial"/>
          <w:b/>
          <w:bCs/>
          <w:sz w:val="28"/>
        </w:rPr>
        <w:t>5</w:t>
      </w:r>
    </w:p>
    <w:p w14:paraId="2FCCCFDC" w14:textId="5F1BF4C3" w:rsidR="00C6119D" w:rsidRPr="009513AC" w:rsidRDefault="00C14A50" w:rsidP="00C6119D">
      <w:pPr>
        <w:tabs>
          <w:tab w:val="center" w:pos="4536"/>
          <w:tab w:val="right" w:pos="9072"/>
        </w:tabs>
        <w:rPr>
          <w:rFonts w:ascii="Arial" w:eastAsia="MS Mincho" w:hAnsi="Arial" w:cs="Arial"/>
          <w:b/>
          <w:bCs/>
          <w:sz w:val="28"/>
          <w:lang w:eastAsia="ja-JP"/>
        </w:rPr>
      </w:pPr>
      <w:r w:rsidRPr="00C14A50">
        <w:rPr>
          <w:rFonts w:ascii="Arial" w:hAnsi="Arial" w:cs="Arial"/>
          <w:b/>
          <w:bCs/>
          <w:sz w:val="28"/>
        </w:rPr>
        <w:t>e-Meeting, October 10</w:t>
      </w:r>
      <w:r w:rsidRPr="00C14A50">
        <w:rPr>
          <w:rFonts w:ascii="Arial" w:hAnsi="Arial" w:cs="Arial"/>
          <w:b/>
          <w:bCs/>
          <w:sz w:val="28"/>
          <w:vertAlign w:val="superscript"/>
        </w:rPr>
        <w:t>th</w:t>
      </w:r>
      <w:r w:rsidRPr="00C14A50">
        <w:rPr>
          <w:rFonts w:ascii="Arial" w:hAnsi="Arial" w:cs="Arial"/>
          <w:b/>
          <w:bCs/>
          <w:sz w:val="28"/>
        </w:rPr>
        <w:t xml:space="preserve"> – 19</w:t>
      </w:r>
      <w:r w:rsidRPr="00C14A50">
        <w:rPr>
          <w:rFonts w:ascii="Arial" w:hAnsi="Arial" w:cs="Arial"/>
          <w:b/>
          <w:bCs/>
          <w:sz w:val="28"/>
          <w:vertAlign w:val="superscript"/>
        </w:rPr>
        <w:t>th</w:t>
      </w:r>
      <w:r w:rsidRPr="00C14A50">
        <w:rPr>
          <w:rFonts w:ascii="Arial" w:hAnsi="Arial" w:cs="Arial"/>
          <w:b/>
          <w:bCs/>
          <w:sz w:val="28"/>
        </w:rPr>
        <w:t>, 2022</w:t>
      </w:r>
    </w:p>
    <w:p w14:paraId="5F4F0043" w14:textId="03F012A1"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9040C8">
        <w:rPr>
          <w:rFonts w:ascii="Arial" w:hAnsi="Arial"/>
          <w:b/>
          <w:sz w:val="24"/>
        </w:rPr>
        <w:t>13</w:t>
      </w:r>
      <w:r w:rsidR="00D61960" w:rsidRPr="00D61960">
        <w:rPr>
          <w:rFonts w:ascii="Arial" w:hAnsi="Arial"/>
          <w:b/>
          <w:sz w:val="24"/>
        </w:rPr>
        <w:t>.</w:t>
      </w:r>
      <w:r w:rsidR="009040C8">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584C456E"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9040C8" w:rsidRPr="009040C8">
        <w:rPr>
          <w:rFonts w:ascii="Arial" w:hAnsi="Arial"/>
          <w:b/>
          <w:sz w:val="24"/>
        </w:rPr>
        <w:t>L1 signal design consideration on lower power wake-up signal</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0E9865FB" w14:textId="68A40DD3" w:rsidR="00550D1F" w:rsidRDefault="00EB6B29" w:rsidP="0045567B">
      <w:pPr>
        <w:rPr>
          <w:rFonts w:eastAsia="等线"/>
          <w:lang w:eastAsia="zh-CN"/>
        </w:rPr>
      </w:pPr>
      <w:r w:rsidRPr="00EB6B29">
        <w:rPr>
          <w:rFonts w:eastAsia="等线"/>
          <w:lang w:eastAsia="zh-CN"/>
        </w:rPr>
        <w:t xml:space="preserve">As opposed to the work on UE power savings in previous releases, this study will not require existing signals to be used as WUS. </w:t>
      </w:r>
      <w:r w:rsidR="00550D1F">
        <w:rPr>
          <w:rFonts w:eastAsia="等线"/>
          <w:lang w:eastAsia="zh-CN"/>
        </w:rPr>
        <w:t>Certain level of new signal should be mainly targeted.</w:t>
      </w:r>
    </w:p>
    <w:p w14:paraId="39B86E10" w14:textId="3F406395" w:rsidR="00EB6B29" w:rsidRDefault="00550D1F" w:rsidP="0045567B">
      <w:pPr>
        <w:rPr>
          <w:rFonts w:eastAsia="等线"/>
          <w:lang w:eastAsia="zh-CN"/>
        </w:rPr>
      </w:pPr>
      <w:r>
        <w:rPr>
          <w:rFonts w:eastAsia="等线"/>
          <w:lang w:eastAsia="zh-CN"/>
        </w:rPr>
        <w:t xml:space="preserve">In the same time, other considerations </w:t>
      </w:r>
      <w:proofErr w:type="gramStart"/>
      <w:r>
        <w:rPr>
          <w:rFonts w:eastAsia="等线"/>
          <w:lang w:eastAsia="zh-CN"/>
        </w:rPr>
        <w:t>is</w:t>
      </w:r>
      <w:proofErr w:type="gramEnd"/>
      <w:r>
        <w:rPr>
          <w:rFonts w:eastAsia="等线"/>
          <w:lang w:eastAsia="zh-CN"/>
        </w:rPr>
        <w:t xml:space="preserve"> also important. </w:t>
      </w:r>
      <w:r w:rsidR="00EB6B29" w:rsidRPr="00EB6B29">
        <w:rPr>
          <w:rFonts w:eastAsia="等线"/>
          <w:lang w:eastAsia="zh-CN"/>
        </w:rPr>
        <w:t xml:space="preserve">All </w:t>
      </w:r>
      <w:proofErr w:type="spellStart"/>
      <w:r>
        <w:rPr>
          <w:rFonts w:eastAsia="等线"/>
          <w:lang w:eastAsia="zh-CN"/>
        </w:rPr>
        <w:t>candiates</w:t>
      </w:r>
      <w:proofErr w:type="spellEnd"/>
      <w:r w:rsidR="00EB6B29" w:rsidRPr="00EB6B29">
        <w:rPr>
          <w:rFonts w:eastAsia="等线"/>
          <w:lang w:eastAsia="zh-CN"/>
        </w:rPr>
        <w:t xml:space="preserve"> shall be able to operate in a </w:t>
      </w:r>
      <w:r>
        <w:rPr>
          <w:rFonts w:eastAsia="等线"/>
          <w:lang w:eastAsia="zh-CN"/>
        </w:rPr>
        <w:t xml:space="preserve">normal NR </w:t>
      </w:r>
      <w:r w:rsidR="00EB6B29" w:rsidRPr="00EB6B29">
        <w:rPr>
          <w:rFonts w:eastAsia="等线"/>
          <w:lang w:eastAsia="zh-CN"/>
        </w:rPr>
        <w:t>cell</w:t>
      </w:r>
      <w:r>
        <w:rPr>
          <w:rFonts w:eastAsia="等线"/>
          <w:lang w:eastAsia="zh-CN"/>
        </w:rPr>
        <w:t xml:space="preserve"> with </w:t>
      </w:r>
      <w:r w:rsidR="00EB6B29" w:rsidRPr="00EB6B29">
        <w:rPr>
          <w:rFonts w:eastAsia="等线"/>
          <w:lang w:eastAsia="zh-CN"/>
        </w:rPr>
        <w:t xml:space="preserve">legacy UEs. Substantial </w:t>
      </w:r>
      <w:r>
        <w:rPr>
          <w:rFonts w:eastAsia="等线"/>
          <w:lang w:eastAsia="zh-CN"/>
        </w:rPr>
        <w:t xml:space="preserve">power saving </w:t>
      </w:r>
      <w:r w:rsidR="00EB6B29" w:rsidRPr="00EB6B29">
        <w:rPr>
          <w:rFonts w:eastAsia="等线"/>
          <w:lang w:eastAsia="zh-CN"/>
        </w:rPr>
        <w:t xml:space="preserve">gains </w:t>
      </w:r>
      <w:r>
        <w:rPr>
          <w:rFonts w:eastAsia="等线"/>
          <w:lang w:eastAsia="zh-CN"/>
        </w:rPr>
        <w:t xml:space="preserve">on top of </w:t>
      </w:r>
      <w:r w:rsidR="00EB6B29" w:rsidRPr="00EB6B29">
        <w:rPr>
          <w:rFonts w:eastAsia="等线"/>
          <w:lang w:eastAsia="zh-CN"/>
        </w:rPr>
        <w:t xml:space="preserve">Rel-16/17 power saving </w:t>
      </w:r>
      <w:r>
        <w:rPr>
          <w:rFonts w:eastAsia="等线"/>
          <w:lang w:eastAsia="zh-CN"/>
        </w:rPr>
        <w:t xml:space="preserve">enhancement of UE are pursued. </w:t>
      </w:r>
      <w:r>
        <w:rPr>
          <w:rFonts w:eastAsia="等线" w:hint="eastAsia"/>
          <w:lang w:eastAsia="zh-CN"/>
        </w:rPr>
        <w:t>To</w:t>
      </w:r>
      <w:r>
        <w:rPr>
          <w:rFonts w:eastAsia="等线"/>
          <w:lang w:eastAsia="zh-CN"/>
        </w:rPr>
        <w:t xml:space="preserve"> </w:t>
      </w:r>
      <w:r>
        <w:rPr>
          <w:rFonts w:eastAsia="等线" w:hint="eastAsia"/>
          <w:lang w:eastAsia="zh-CN"/>
        </w:rPr>
        <w:t>a</w:t>
      </w:r>
      <w:r>
        <w:rPr>
          <w:rFonts w:eastAsia="等线"/>
          <w:lang w:eastAsia="zh-CN"/>
        </w:rPr>
        <w:t>ss</w:t>
      </w:r>
      <w:r>
        <w:rPr>
          <w:rFonts w:eastAsia="等线" w:hint="eastAsia"/>
          <w:lang w:eastAsia="zh-CN"/>
        </w:rPr>
        <w:t>e</w:t>
      </w:r>
      <w:r>
        <w:rPr>
          <w:rFonts w:eastAsia="等线"/>
          <w:lang w:eastAsia="zh-CN"/>
        </w:rPr>
        <w:t>ss it, evaluation methodologies should be established.</w:t>
      </w:r>
      <w:r w:rsidR="00EB6B29" w:rsidRPr="00EB6B29">
        <w:rPr>
          <w:rFonts w:eastAsia="等线"/>
          <w:lang w:eastAsia="zh-CN"/>
        </w:rPr>
        <w:t xml:space="preserve"> Other aspects such as detection performance, coverage, UE complexity, should be covered by evaluation.</w:t>
      </w:r>
    </w:p>
    <w:p w14:paraId="3219BF5C" w14:textId="649A423D" w:rsidR="009829D1" w:rsidRPr="00CB02C0" w:rsidRDefault="003B0411" w:rsidP="0045567B">
      <w:r>
        <w:t>In this contribution, we discuss the design considerations of the lower power wake-up signal</w:t>
      </w:r>
      <w:r w:rsidR="00771589">
        <w:t>.</w:t>
      </w:r>
    </w:p>
    <w:p w14:paraId="2693F139" w14:textId="301B121C" w:rsidR="00484D0F" w:rsidRDefault="00A52207" w:rsidP="007E7C11">
      <w:pPr>
        <w:pStyle w:val="1"/>
      </w:pPr>
      <w:r>
        <w:t>Low</w:t>
      </w:r>
      <w:r w:rsidR="00073EBD">
        <w:t>er</w:t>
      </w:r>
      <w:r>
        <w:t xml:space="preserve"> power</w:t>
      </w:r>
      <w:r w:rsidR="00073EBD">
        <w:t xml:space="preserve"> receiver impact on WUS design</w:t>
      </w:r>
    </w:p>
    <w:p w14:paraId="3FCC4F94" w14:textId="3EB6967E" w:rsidR="001D2624" w:rsidRDefault="00941FA5" w:rsidP="00A52207">
      <w:pPr>
        <w:rPr>
          <w:lang w:eastAsia="x-none"/>
        </w:rPr>
      </w:pPr>
      <w:r>
        <w:rPr>
          <w:lang w:eastAsia="x-none"/>
        </w:rPr>
        <w:t>The lower power WUS would</w:t>
      </w:r>
      <w:r w:rsidR="00670D07">
        <w:rPr>
          <w:lang w:eastAsia="x-none"/>
        </w:rPr>
        <w:t xml:space="preserve"> be different to the existing signals of NR.  </w:t>
      </w:r>
      <w:r w:rsidR="001D2624">
        <w:rPr>
          <w:lang w:eastAsia="x-none"/>
        </w:rPr>
        <w:t xml:space="preserve">The extend of difference of the </w:t>
      </w:r>
      <w:r w:rsidR="00670D07">
        <w:rPr>
          <w:lang w:eastAsia="x-none"/>
        </w:rPr>
        <w:t xml:space="preserve">signal design will results in </w:t>
      </w:r>
      <w:r w:rsidR="001D2624">
        <w:rPr>
          <w:lang w:eastAsia="x-none"/>
        </w:rPr>
        <w:t xml:space="preserve">corresponding </w:t>
      </w:r>
      <w:r w:rsidR="00670D07">
        <w:rPr>
          <w:lang w:eastAsia="x-none"/>
        </w:rPr>
        <w:t>performance</w:t>
      </w:r>
      <w:r w:rsidR="00550D1F">
        <w:rPr>
          <w:lang w:eastAsia="x-none"/>
        </w:rPr>
        <w:t>s</w:t>
      </w:r>
      <w:r w:rsidR="001D2624">
        <w:rPr>
          <w:lang w:eastAsia="x-none"/>
        </w:rPr>
        <w:t>, power saving</w:t>
      </w:r>
      <w:r w:rsidR="00550D1F">
        <w:rPr>
          <w:lang w:eastAsia="x-none"/>
        </w:rPr>
        <w:t>s</w:t>
      </w:r>
      <w:r w:rsidR="001D2624">
        <w:rPr>
          <w:lang w:eastAsia="x-none"/>
        </w:rPr>
        <w:t xml:space="preserve"> and requirements. There are several candidates. One is the compatible</w:t>
      </w:r>
      <w:r w:rsidR="00670D07" w:rsidRPr="00670D07">
        <w:rPr>
          <w:lang w:eastAsia="x-none"/>
        </w:rPr>
        <w:t xml:space="preserve"> receiver of NR signal</w:t>
      </w:r>
      <w:r w:rsidR="001D2624">
        <w:rPr>
          <w:lang w:eastAsia="x-none"/>
        </w:rPr>
        <w:t>. Another is the totally new signal</w:t>
      </w:r>
      <w:r w:rsidR="00865E46" w:rsidRPr="00865E46">
        <w:t xml:space="preserve"> </w:t>
      </w:r>
      <w:r w:rsidR="00865E46">
        <w:t xml:space="preserve">with </w:t>
      </w:r>
      <w:r w:rsidR="00865E46">
        <w:rPr>
          <w:lang w:eastAsia="x-none"/>
        </w:rPr>
        <w:t xml:space="preserve">can be detected by </w:t>
      </w:r>
      <w:r w:rsidR="0095145C">
        <w:rPr>
          <w:lang w:eastAsia="x-none"/>
        </w:rPr>
        <w:t xml:space="preserve">receiver with </w:t>
      </w:r>
      <w:r w:rsidR="00865E46" w:rsidRPr="00865E46">
        <w:rPr>
          <w:lang w:eastAsia="x-none"/>
        </w:rPr>
        <w:t>simple circuits</w:t>
      </w:r>
      <w:r w:rsidR="001D2624">
        <w:rPr>
          <w:lang w:eastAsia="x-none"/>
        </w:rPr>
        <w:t xml:space="preserve">. </w:t>
      </w:r>
    </w:p>
    <w:p w14:paraId="04C0191D" w14:textId="2A97758D" w:rsidR="0095145C" w:rsidRPr="0095145C" w:rsidRDefault="0095145C" w:rsidP="00865E46">
      <w:pPr>
        <w:rPr>
          <w:b/>
          <w:bCs/>
          <w:lang w:eastAsia="x-none"/>
        </w:rPr>
      </w:pPr>
      <w:r w:rsidRPr="0095145C">
        <w:rPr>
          <w:b/>
          <w:bCs/>
          <w:lang w:eastAsia="x-none"/>
        </w:rPr>
        <w:t xml:space="preserve">The compatible receiver </w:t>
      </w:r>
    </w:p>
    <w:p w14:paraId="19458133" w14:textId="01BC7C0F" w:rsidR="00865E46" w:rsidRDefault="001D2624" w:rsidP="00865E46">
      <w:pPr>
        <w:rPr>
          <w:lang w:eastAsia="x-none"/>
        </w:rPr>
      </w:pPr>
      <w:r>
        <w:rPr>
          <w:lang w:eastAsia="x-none"/>
        </w:rPr>
        <w:t>For the c</w:t>
      </w:r>
      <w:r w:rsidRPr="001D2624">
        <w:rPr>
          <w:lang w:eastAsia="x-none"/>
        </w:rPr>
        <w:t>ompatible receiver</w:t>
      </w:r>
      <w:r w:rsidR="00104C5E">
        <w:rPr>
          <w:lang w:eastAsia="x-none"/>
        </w:rPr>
        <w:t xml:space="preserve"> </w:t>
      </w:r>
      <w:r w:rsidR="007216EB">
        <w:rPr>
          <w:lang w:eastAsia="x-none"/>
        </w:rPr>
        <w:t>(embedded receiver)</w:t>
      </w:r>
      <w:r w:rsidRPr="001D2624">
        <w:rPr>
          <w:lang w:eastAsia="x-none"/>
        </w:rPr>
        <w:t xml:space="preserve"> of NR signal</w:t>
      </w:r>
      <w:r>
        <w:rPr>
          <w:lang w:eastAsia="x-none"/>
        </w:rPr>
        <w:t>, the wave form of NR is kept. Same resource allocation is applied for that signal. Then</w:t>
      </w:r>
      <w:r w:rsidR="00865E46">
        <w:rPr>
          <w:lang w:eastAsia="x-none"/>
        </w:rPr>
        <w:t xml:space="preserve">, simpler receiver can be embedded in the main receiver. Power consumption could be low as 10 </w:t>
      </w:r>
      <w:proofErr w:type="spellStart"/>
      <w:r w:rsidR="00865E46">
        <w:rPr>
          <w:lang w:eastAsia="x-none"/>
        </w:rPr>
        <w:t>mW</w:t>
      </w:r>
      <w:proofErr w:type="spellEnd"/>
      <w:r w:rsidR="00865E46">
        <w:rPr>
          <w:lang w:eastAsia="x-none"/>
        </w:rPr>
        <w:t xml:space="preserve">, which is much lower than conventional transceiver and would have possibility to save the overall power. For this type of receiver, the coexistence with NR can be maintained. However, the power saving gain would be close to the RS options of Rel-17/16 power saving features. </w:t>
      </w:r>
    </w:p>
    <w:p w14:paraId="6D255891" w14:textId="0F6B54A8" w:rsidR="0095145C" w:rsidRPr="0095145C" w:rsidRDefault="0095145C" w:rsidP="0095145C">
      <w:pPr>
        <w:ind w:left="720" w:hanging="720"/>
        <w:rPr>
          <w:b/>
          <w:bCs/>
          <w:lang w:eastAsia="x-none"/>
        </w:rPr>
      </w:pPr>
      <w:r w:rsidRPr="0095145C">
        <w:rPr>
          <w:b/>
          <w:bCs/>
          <w:lang w:eastAsia="x-none"/>
        </w:rPr>
        <w:t>Totally new signal and receiver</w:t>
      </w:r>
    </w:p>
    <w:p w14:paraId="30C527C2" w14:textId="0C819559" w:rsidR="00A52207" w:rsidRPr="00A52207" w:rsidRDefault="00865E46" w:rsidP="0095145C">
      <w:pPr>
        <w:rPr>
          <w:lang w:eastAsia="x-none"/>
        </w:rPr>
      </w:pPr>
      <w:r>
        <w:rPr>
          <w:lang w:eastAsia="x-none"/>
        </w:rPr>
        <w:t>For totally new signal</w:t>
      </w:r>
      <w:r>
        <w:t xml:space="preserve">, it will achieve </w:t>
      </w:r>
      <w:r>
        <w:rPr>
          <w:lang w:eastAsia="x-none"/>
        </w:rPr>
        <w:t>v</w:t>
      </w:r>
      <w:r w:rsidRPr="00865E46">
        <w:rPr>
          <w:lang w:eastAsia="x-none"/>
        </w:rPr>
        <w:t xml:space="preserve">ery low power </w:t>
      </w:r>
      <w:r>
        <w:rPr>
          <w:lang w:eastAsia="x-none"/>
        </w:rPr>
        <w:t xml:space="preserve">consumption, which </w:t>
      </w:r>
      <w:r w:rsidR="0095145C">
        <w:rPr>
          <w:lang w:eastAsia="x-none"/>
        </w:rPr>
        <w:t>can be</w:t>
      </w:r>
      <w:r>
        <w:rPr>
          <w:lang w:eastAsia="x-none"/>
        </w:rPr>
        <w:t xml:space="preserve"> well below 1 </w:t>
      </w:r>
      <w:proofErr w:type="spellStart"/>
      <w:r>
        <w:rPr>
          <w:lang w:eastAsia="x-none"/>
        </w:rPr>
        <w:t>m</w:t>
      </w:r>
      <w:r w:rsidR="00931F59">
        <w:rPr>
          <w:lang w:eastAsia="x-none"/>
        </w:rPr>
        <w:t>W</w:t>
      </w:r>
      <w:proofErr w:type="spellEnd"/>
      <w:r>
        <w:rPr>
          <w:lang w:eastAsia="x-none"/>
        </w:rPr>
        <w:t>.</w:t>
      </w:r>
      <w:r w:rsidR="00931F59">
        <w:rPr>
          <w:lang w:eastAsia="x-none"/>
        </w:rPr>
        <w:t xml:space="preserve"> </w:t>
      </w:r>
      <w:r w:rsidR="0095145C">
        <w:rPr>
          <w:lang w:eastAsia="x-none"/>
        </w:rPr>
        <w:t>The low power is due to the simple detection in</w:t>
      </w:r>
      <w:r w:rsidR="0095145C" w:rsidRPr="00A52207">
        <w:rPr>
          <w:lang w:eastAsia="x-none"/>
        </w:rPr>
        <w:t xml:space="preserve"> receiver circuits</w:t>
      </w:r>
      <w:r w:rsidR="0095145C">
        <w:rPr>
          <w:lang w:eastAsia="x-none"/>
        </w:rPr>
        <w:t xml:space="preserve">. The exact performance will impact by the signal details. </w:t>
      </w:r>
      <w:r w:rsidR="00A52207" w:rsidRPr="00A52207">
        <w:rPr>
          <w:lang w:eastAsia="x-none"/>
        </w:rPr>
        <w:t xml:space="preserve">As example, receiver can detect OOK modulation of the RF signal </w:t>
      </w:r>
      <w:r w:rsidR="0095145C">
        <w:rPr>
          <w:lang w:eastAsia="x-none"/>
        </w:rPr>
        <w:t>by envelope detection. I</w:t>
      </w:r>
      <w:r w:rsidR="00A52207" w:rsidRPr="00A52207">
        <w:rPr>
          <w:lang w:eastAsia="x-none"/>
        </w:rPr>
        <w:t xml:space="preserve">mpedance </w:t>
      </w:r>
      <w:r w:rsidR="0095145C">
        <w:rPr>
          <w:lang w:eastAsia="x-none"/>
        </w:rPr>
        <w:t xml:space="preserve">matching would be normal detection methodologies in the receiver side. As alternative, the FSK can also be considered. </w:t>
      </w:r>
      <w:r w:rsidR="0095145C" w:rsidRPr="0095145C">
        <w:rPr>
          <w:lang w:eastAsia="x-none"/>
        </w:rPr>
        <w:t>Some simplification</w:t>
      </w:r>
      <w:r w:rsidR="00550D1F">
        <w:rPr>
          <w:lang w:eastAsia="x-none"/>
        </w:rPr>
        <w:t xml:space="preserve"> in the receiver would be introduced</w:t>
      </w:r>
      <w:r w:rsidR="0095145C" w:rsidRPr="0095145C">
        <w:rPr>
          <w:lang w:eastAsia="x-none"/>
        </w:rPr>
        <w:t xml:space="preserve">, </w:t>
      </w:r>
      <w:r w:rsidR="007A37D2" w:rsidRPr="0095145C">
        <w:rPr>
          <w:lang w:eastAsia="x-none"/>
        </w:rPr>
        <w:t>e.g.,</w:t>
      </w:r>
      <w:r w:rsidR="0095145C" w:rsidRPr="0095145C">
        <w:rPr>
          <w:lang w:eastAsia="x-none"/>
        </w:rPr>
        <w:t xml:space="preserve"> without oscillator, </w:t>
      </w:r>
      <w:r w:rsidR="007A37D2" w:rsidRPr="0095145C">
        <w:rPr>
          <w:lang w:eastAsia="x-none"/>
        </w:rPr>
        <w:t>filter,</w:t>
      </w:r>
      <w:r w:rsidR="0095145C" w:rsidRPr="0095145C">
        <w:rPr>
          <w:lang w:eastAsia="x-none"/>
        </w:rPr>
        <w:t xml:space="preserve"> or simplified filter etc.</w:t>
      </w:r>
    </w:p>
    <w:p w14:paraId="345A2A1B" w14:textId="05C0D2CB" w:rsidR="00A52207" w:rsidRDefault="0095145C" w:rsidP="00A52207">
      <w:pPr>
        <w:rPr>
          <w:lang w:eastAsia="x-none"/>
        </w:rPr>
      </w:pPr>
      <w:r>
        <w:rPr>
          <w:lang w:eastAsia="x-none"/>
        </w:rPr>
        <w:t>The new</w:t>
      </w:r>
      <w:r w:rsidR="00A211F6">
        <w:rPr>
          <w:lang w:eastAsia="x-none"/>
        </w:rPr>
        <w:t xml:space="preserve"> signal can be generated by </w:t>
      </w:r>
      <w:proofErr w:type="spellStart"/>
      <w:r w:rsidR="00A211F6">
        <w:rPr>
          <w:lang w:eastAsia="x-none"/>
        </w:rPr>
        <w:t>gNB</w:t>
      </w:r>
      <w:proofErr w:type="spellEnd"/>
      <w:r w:rsidR="00A211F6">
        <w:rPr>
          <w:lang w:eastAsia="x-none"/>
        </w:rPr>
        <w:t xml:space="preserve"> with </w:t>
      </w:r>
      <w:r w:rsidR="00C7452B">
        <w:rPr>
          <w:lang w:eastAsia="x-none"/>
        </w:rPr>
        <w:t>low complexity. It can be also generated by the existing baseband and RF</w:t>
      </w:r>
      <w:r w:rsidR="00550D1F">
        <w:rPr>
          <w:lang w:eastAsia="x-none"/>
        </w:rPr>
        <w:t xml:space="preserve"> in </w:t>
      </w:r>
      <w:proofErr w:type="spellStart"/>
      <w:r w:rsidR="00550D1F">
        <w:rPr>
          <w:lang w:eastAsia="x-none"/>
        </w:rPr>
        <w:t>gNB</w:t>
      </w:r>
      <w:proofErr w:type="spellEnd"/>
      <w:r w:rsidR="00C7452B">
        <w:rPr>
          <w:lang w:eastAsia="x-none"/>
        </w:rPr>
        <w:t xml:space="preserve">. As OOK for example, different amplitude and symbol duration can be generated with the </w:t>
      </w:r>
      <w:proofErr w:type="spellStart"/>
      <w:r w:rsidR="00C7452B">
        <w:rPr>
          <w:lang w:eastAsia="x-none"/>
        </w:rPr>
        <w:t>gNB</w:t>
      </w:r>
      <w:proofErr w:type="spellEnd"/>
      <w:r w:rsidR="00C7452B">
        <w:rPr>
          <w:lang w:eastAsia="x-none"/>
        </w:rPr>
        <w:t xml:space="preserve"> OFDM base band. </w:t>
      </w:r>
    </w:p>
    <w:p w14:paraId="7B7E983E" w14:textId="0B582F9B" w:rsidR="00B34A61" w:rsidRDefault="00726343" w:rsidP="00A52207">
      <w:pPr>
        <w:rPr>
          <w:lang w:eastAsia="x-none"/>
        </w:rPr>
      </w:pPr>
      <w:r>
        <w:object w:dxaOrig="18930" w:dyaOrig="5390" w14:anchorId="6F847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5pt;height:130.7pt" o:ole="">
            <v:imagedata r:id="rId8" o:title=""/>
          </v:shape>
          <o:OLEObject Type="Embed" ProgID="Visio.Drawing.15" ShapeID="_x0000_i1025" DrawAspect="Content" ObjectID="_1726090517" r:id="rId9"/>
        </w:object>
      </w:r>
    </w:p>
    <w:p w14:paraId="1370F570" w14:textId="4133C192" w:rsidR="00B34A61" w:rsidRDefault="00C7452B" w:rsidP="00C7452B">
      <w:pPr>
        <w:jc w:val="center"/>
        <w:rPr>
          <w:lang w:eastAsia="x-none"/>
        </w:rPr>
      </w:pPr>
      <w:r>
        <w:rPr>
          <w:lang w:eastAsia="x-none"/>
        </w:rPr>
        <w:lastRenderedPageBreak/>
        <w:t>Figure1.</w:t>
      </w:r>
      <w:r w:rsidR="002B441C">
        <w:rPr>
          <w:lang w:eastAsia="x-none"/>
        </w:rPr>
        <w:t>Very low power WUS signal generation</w:t>
      </w:r>
    </w:p>
    <w:p w14:paraId="5431DCEB" w14:textId="1F94ECFF" w:rsidR="00C7452B" w:rsidRPr="00A52207" w:rsidRDefault="00C7452B" w:rsidP="00C7452B">
      <w:pPr>
        <w:jc w:val="left"/>
        <w:rPr>
          <w:lang w:eastAsia="x-none"/>
        </w:rPr>
      </w:pPr>
      <w:r>
        <w:rPr>
          <w:lang w:eastAsia="x-none"/>
        </w:rPr>
        <w:t xml:space="preserve">Since the </w:t>
      </w:r>
      <w:r w:rsidR="00D51C02">
        <w:rPr>
          <w:lang w:eastAsia="x-none"/>
        </w:rPr>
        <w:t xml:space="preserve">totally </w:t>
      </w:r>
      <w:r>
        <w:rPr>
          <w:lang w:eastAsia="x-none"/>
        </w:rPr>
        <w:t xml:space="preserve">new signal </w:t>
      </w:r>
      <w:r w:rsidR="00D51C02">
        <w:rPr>
          <w:lang w:eastAsia="x-none"/>
        </w:rPr>
        <w:t>will</w:t>
      </w:r>
      <w:r>
        <w:rPr>
          <w:lang w:eastAsia="x-none"/>
        </w:rPr>
        <w:t xml:space="preserve"> introduce more changes and standard impact</w:t>
      </w:r>
      <w:r w:rsidR="00D51C02">
        <w:rPr>
          <w:lang w:eastAsia="x-none"/>
        </w:rPr>
        <w:t xml:space="preserve">, </w:t>
      </w:r>
      <w:r w:rsidR="00550D1F">
        <w:rPr>
          <w:lang w:eastAsia="x-none"/>
        </w:rPr>
        <w:t>this option</w:t>
      </w:r>
      <w:r w:rsidR="00D51C02">
        <w:rPr>
          <w:lang w:eastAsia="x-none"/>
        </w:rPr>
        <w:t xml:space="preserve"> will be focused in the contribution.</w:t>
      </w:r>
      <w:r>
        <w:rPr>
          <w:lang w:eastAsia="x-none"/>
        </w:rPr>
        <w:t xml:space="preserve"> The study phase </w:t>
      </w:r>
      <w:r w:rsidR="00550D1F">
        <w:rPr>
          <w:lang w:eastAsia="x-none"/>
        </w:rPr>
        <w:t>should</w:t>
      </w:r>
      <w:r>
        <w:rPr>
          <w:lang w:eastAsia="x-none"/>
        </w:rPr>
        <w:t xml:space="preserve"> evaluate and analyze more with th</w:t>
      </w:r>
      <w:r w:rsidR="00550D1F">
        <w:rPr>
          <w:lang w:eastAsia="x-none"/>
        </w:rPr>
        <w:t>at</w:t>
      </w:r>
      <w:r>
        <w:rPr>
          <w:lang w:eastAsia="x-none"/>
        </w:rPr>
        <w:t xml:space="preserve"> option</w:t>
      </w:r>
      <w:r w:rsidR="00D51C02">
        <w:rPr>
          <w:lang w:eastAsia="x-none"/>
        </w:rPr>
        <w:t xml:space="preserve"> into the report</w:t>
      </w:r>
      <w:r>
        <w:rPr>
          <w:lang w:eastAsia="x-none"/>
        </w:rPr>
        <w:t>. Several aspects are listed in following</w:t>
      </w:r>
      <w:r w:rsidR="00D51C02">
        <w:rPr>
          <w:lang w:eastAsia="x-none"/>
        </w:rPr>
        <w:t xml:space="preserve"> sections</w:t>
      </w:r>
      <w:r>
        <w:rPr>
          <w:lang w:eastAsia="x-none"/>
        </w:rPr>
        <w:t>.</w:t>
      </w:r>
    </w:p>
    <w:p w14:paraId="1499ED0E" w14:textId="362A98EE" w:rsidR="007C3701" w:rsidRDefault="007A37D2" w:rsidP="00196235">
      <w:pPr>
        <w:pStyle w:val="1"/>
      </w:pPr>
      <w:r>
        <w:t xml:space="preserve">Signal </w:t>
      </w:r>
      <w:r w:rsidR="00196235">
        <w:t>design consideration</w:t>
      </w:r>
    </w:p>
    <w:p w14:paraId="32FA50A6" w14:textId="46D1B06B" w:rsidR="007A37D2" w:rsidRDefault="007A37D2" w:rsidP="006C3DAD">
      <w:pPr>
        <w:rPr>
          <w:rFonts w:ascii="宋体" w:eastAsia="宋体" w:hAnsi="宋体" w:cs="宋体"/>
        </w:rPr>
      </w:pPr>
      <w:r>
        <w:t xml:space="preserve">The </w:t>
      </w:r>
      <w:r w:rsidR="005A1CC6">
        <w:t>signa</w:t>
      </w:r>
      <w:r w:rsidR="00D51C02">
        <w:t xml:space="preserve">l design </w:t>
      </w:r>
      <w:r w:rsidR="007C3D1B">
        <w:t>should take into account several factors. The signal should meet the required detection signal strength to allow power saving of most of devices in the cell. The signal should be able to multiplexed with the NR signal. Coexistence must be ensured between WUS and other UL/DL channels/signals.</w:t>
      </w:r>
    </w:p>
    <w:p w14:paraId="76FBDA67" w14:textId="7C783267" w:rsidR="004C166B" w:rsidRDefault="00BC1498" w:rsidP="00196235">
      <w:pPr>
        <w:pStyle w:val="2"/>
      </w:pPr>
      <w:r>
        <w:t>W</w:t>
      </w:r>
      <w:r w:rsidR="00196235">
        <w:t>aveform and parameter</w:t>
      </w:r>
    </w:p>
    <w:p w14:paraId="687D4F6C" w14:textId="3879808A" w:rsidR="004C166B" w:rsidRDefault="00BC1498" w:rsidP="006B5BA8">
      <w:r>
        <w:t xml:space="preserve">The waveform should allow </w:t>
      </w:r>
      <w:r w:rsidR="00347F38">
        <w:t xml:space="preserve">very </w:t>
      </w:r>
      <w:r>
        <w:t>low power detection. The OOK can</w:t>
      </w:r>
      <w:r w:rsidR="00CC3247">
        <w:t xml:space="preserve"> be one of the potential </w:t>
      </w:r>
      <w:r w:rsidR="00CF6524">
        <w:t>solutions</w:t>
      </w:r>
      <w:r w:rsidR="00CC3247">
        <w:t xml:space="preserve">, as it can achieve the lowest power consumption in receiver side. </w:t>
      </w:r>
      <w:r w:rsidR="00C5184A">
        <w:t>For the frequency band of wake-up signal, it is natural to assume NR DL frequency band to be the transmission frequency. Wake-up signal don’t have to occupy the whole system DL frequency.</w:t>
      </w:r>
    </w:p>
    <w:p w14:paraId="32E17979" w14:textId="77777777" w:rsidR="007C3D1B" w:rsidRDefault="007C3D1B" w:rsidP="007C3D1B">
      <w:pPr>
        <w:jc w:val="center"/>
      </w:pPr>
      <w:r>
        <w:rPr>
          <w:noProof/>
        </w:rPr>
        <w:drawing>
          <wp:inline distT="0" distB="0" distL="0" distR="0" wp14:anchorId="3B541E97" wp14:editId="25264F3D">
            <wp:extent cx="3720905" cy="19108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59980" cy="1930877"/>
                    </a:xfrm>
                    <a:prstGeom prst="rect">
                      <a:avLst/>
                    </a:prstGeom>
                    <a:noFill/>
                  </pic:spPr>
                </pic:pic>
              </a:graphicData>
            </a:graphic>
          </wp:inline>
        </w:drawing>
      </w:r>
    </w:p>
    <w:p w14:paraId="0EFDD800" w14:textId="238E41EA" w:rsidR="007C3D1B" w:rsidRDefault="007C3D1B" w:rsidP="00CC3247">
      <w:pPr>
        <w:jc w:val="center"/>
      </w:pPr>
      <w:r>
        <w:t xml:space="preserve">Figure2. </w:t>
      </w:r>
      <w:r w:rsidR="00CC3247">
        <w:t>Illustration of OOK</w:t>
      </w:r>
    </w:p>
    <w:p w14:paraId="0641D58E" w14:textId="76D02AB4" w:rsidR="00CC3247" w:rsidRDefault="00CC3247" w:rsidP="006B5BA8">
      <w:r>
        <w:t xml:space="preserve">For </w:t>
      </w:r>
      <w:proofErr w:type="spellStart"/>
      <w:r>
        <w:t>gNB</w:t>
      </w:r>
      <w:proofErr w:type="spellEnd"/>
      <w:r w:rsidR="00CF6524">
        <w:t>, the signal generation should be based on the existing NR OFDM signal. A OOK signal can be formed by pre-determined sequences. Several different way</w:t>
      </w:r>
      <w:r w:rsidR="00C5184A">
        <w:t>s</w:t>
      </w:r>
      <w:r w:rsidR="00CF6524">
        <w:t xml:space="preserve"> of generating the signal are possible. </w:t>
      </w:r>
      <w:r w:rsidR="00C5184A">
        <w:t>For perspective of the envelop detection, time and frequency parameters should be given.</w:t>
      </w:r>
    </w:p>
    <w:p w14:paraId="220F5F56" w14:textId="5A656B40" w:rsidR="004938AC" w:rsidRDefault="00C5184A" w:rsidP="006B5BA8">
      <w:r>
        <w:t>For time domain, symbol duration is to be the</w:t>
      </w:r>
      <w:r w:rsidR="006466C6">
        <w:t xml:space="preserve"> 2^</w:t>
      </w:r>
      <w:proofErr w:type="spellStart"/>
      <w:r w:rsidR="006466C6">
        <w:t>n</w:t>
      </w:r>
      <w:proofErr w:type="spellEnd"/>
      <w:r w:rsidR="006466C6">
        <w:t xml:space="preserve"> times </w:t>
      </w:r>
      <w:bookmarkStart w:id="2" w:name="_Hlk115257301"/>
      <w:r w:rsidR="006466C6">
        <w:t>of NR OFDM duration without CP</w:t>
      </w:r>
      <w:bookmarkEnd w:id="2"/>
      <w:r w:rsidR="006466C6">
        <w:t>.</w:t>
      </w:r>
      <w:r w:rsidR="00266218">
        <w:t xml:space="preserve"> The n can be 0~4.</w:t>
      </w:r>
      <w:r w:rsidR="006466C6">
        <w:t xml:space="preserve"> CP can be inserted same as NR</w:t>
      </w:r>
      <w:r w:rsidR="004938AC">
        <w:t>, to help multiplexing with other NR signal</w:t>
      </w:r>
      <w:r w:rsidR="001F1A64">
        <w:t>s</w:t>
      </w:r>
      <w:r w:rsidR="004938AC">
        <w:t>. In frequency, we can consider 6~24 PRB @ 15kHz for wake-up signal.</w:t>
      </w:r>
    </w:p>
    <w:p w14:paraId="7CE13B07" w14:textId="5A12D60A" w:rsidR="007A269A" w:rsidRDefault="001F1A64" w:rsidP="006B5BA8">
      <w:r>
        <w:t>In supporting other</w:t>
      </w:r>
      <w:r w:rsidR="007A269A">
        <w:t xml:space="preserve"> </w:t>
      </w:r>
      <w:r>
        <w:t>w</w:t>
      </w:r>
      <w:r w:rsidR="007A269A">
        <w:t>aveform</w:t>
      </w:r>
      <w:r>
        <w:t>s, some additional parameter may be included. In the case of</w:t>
      </w:r>
      <w:r w:rsidR="007A269A">
        <w:t xml:space="preserve"> FSK</w:t>
      </w:r>
      <w:r>
        <w:t xml:space="preserve">, frequency shifting should be considered, one possibility is the number of transmission bandwidth. </w:t>
      </w:r>
    </w:p>
    <w:p w14:paraId="314EB0CD" w14:textId="618BC921" w:rsidR="007C3D1B" w:rsidRDefault="001F1A64" w:rsidP="006B5BA8">
      <w:r>
        <w:t xml:space="preserve">When wake-up signal transmitted in part of NR DL </w:t>
      </w:r>
      <w:r w:rsidR="00550D1F">
        <w:t>band, the</w:t>
      </w:r>
      <w:r>
        <w:t xml:space="preserve"> NR OFDM signal can occupy the frequency other than reserved for wake-up signal. This will ensure the radio resource utilization, at cost of some RF, e.g., filter, and will depend on the receiver design. Further depending on the requirement of supporting number of UE, it can be discussed if the wake-up signals for different UE can be multiplexed in frequency. However, the multiplexing of wake-up signals would increase UE RF complexity and power consumption.</w:t>
      </w:r>
    </w:p>
    <w:p w14:paraId="66366229" w14:textId="69EB2364" w:rsidR="00B36239" w:rsidRPr="00266218" w:rsidRDefault="00B36239" w:rsidP="00B36239">
      <w:pPr>
        <w:rPr>
          <w:b/>
          <w:bCs/>
          <w:lang w:eastAsia="x-none"/>
        </w:rPr>
      </w:pPr>
      <w:r w:rsidRPr="00266218">
        <w:rPr>
          <w:b/>
          <w:bCs/>
          <w:lang w:eastAsia="x-none"/>
        </w:rPr>
        <w:t xml:space="preserve">Proposal </w:t>
      </w:r>
      <w:r w:rsidR="001F1A64" w:rsidRPr="00266218">
        <w:rPr>
          <w:b/>
          <w:bCs/>
          <w:lang w:eastAsia="x-none"/>
        </w:rPr>
        <w:t>1</w:t>
      </w:r>
      <w:r w:rsidRPr="00266218">
        <w:rPr>
          <w:b/>
          <w:bCs/>
          <w:lang w:eastAsia="x-none"/>
        </w:rPr>
        <w:t>:</w:t>
      </w:r>
      <w:r w:rsidR="001F1A64" w:rsidRPr="00266218">
        <w:rPr>
          <w:b/>
          <w:bCs/>
        </w:rPr>
        <w:t xml:space="preserve"> For the frequency band, RAN1 study the case that NR DL frequency band is used to transmit </w:t>
      </w:r>
      <w:r w:rsidR="00347F38">
        <w:rPr>
          <w:b/>
          <w:bCs/>
        </w:rPr>
        <w:t xml:space="preserve">very </w:t>
      </w:r>
      <w:r w:rsidR="001F1A64" w:rsidRPr="00266218">
        <w:rPr>
          <w:b/>
          <w:bCs/>
        </w:rPr>
        <w:t>low power wake-up signal</w:t>
      </w:r>
      <w:r w:rsidRPr="00266218">
        <w:rPr>
          <w:b/>
          <w:bCs/>
          <w:lang w:eastAsia="x-none"/>
        </w:rPr>
        <w:t>.</w:t>
      </w:r>
    </w:p>
    <w:p w14:paraId="4B3BE496" w14:textId="07D7254D" w:rsidR="001F1A64" w:rsidRDefault="001F1A64" w:rsidP="00B36239">
      <w:pPr>
        <w:rPr>
          <w:b/>
          <w:bCs/>
        </w:rPr>
      </w:pPr>
      <w:r w:rsidRPr="00266218">
        <w:rPr>
          <w:b/>
          <w:bCs/>
          <w:lang w:eastAsia="x-none"/>
        </w:rPr>
        <w:t xml:space="preserve">Proposal 2: Wake-up signal consider OOK </w:t>
      </w:r>
      <w:r w:rsidR="00266218" w:rsidRPr="00266218">
        <w:rPr>
          <w:b/>
          <w:bCs/>
          <w:lang w:eastAsia="x-none"/>
        </w:rPr>
        <w:t>or</w:t>
      </w:r>
      <w:r w:rsidRPr="00266218">
        <w:rPr>
          <w:b/>
          <w:bCs/>
          <w:lang w:eastAsia="x-none"/>
        </w:rPr>
        <w:t xml:space="preserve"> FSK as basic detection wave form with </w:t>
      </w:r>
      <w:r w:rsidR="00266218" w:rsidRPr="00266218">
        <w:rPr>
          <w:b/>
          <w:bCs/>
          <w:lang w:eastAsia="x-none"/>
        </w:rPr>
        <w:t xml:space="preserve">symbol duration of </w:t>
      </w:r>
      <w:r w:rsidR="00266218" w:rsidRPr="00266218">
        <w:rPr>
          <w:b/>
          <w:bCs/>
        </w:rPr>
        <w:t>2^</w:t>
      </w:r>
      <w:proofErr w:type="spellStart"/>
      <w:r w:rsidR="00266218" w:rsidRPr="00266218">
        <w:rPr>
          <w:b/>
          <w:bCs/>
        </w:rPr>
        <w:t>n</w:t>
      </w:r>
      <w:proofErr w:type="spellEnd"/>
      <w:r w:rsidR="00266218" w:rsidRPr="00266218">
        <w:rPr>
          <w:b/>
          <w:bCs/>
        </w:rPr>
        <w:t xml:space="preserve"> times of NR OFDM duration without CP. The n can be 0~4.</w:t>
      </w:r>
      <w:r w:rsidR="00266218" w:rsidRPr="00266218">
        <w:rPr>
          <w:b/>
          <w:bCs/>
          <w:lang w:eastAsia="x-none"/>
        </w:rPr>
        <w:t xml:space="preserve"> Transmission bandwidth can be </w:t>
      </w:r>
      <w:r w:rsidR="00266218" w:rsidRPr="00266218">
        <w:rPr>
          <w:b/>
          <w:bCs/>
        </w:rPr>
        <w:t>6~24 PRB @ 15kHz.</w:t>
      </w:r>
    </w:p>
    <w:p w14:paraId="63BEAD79" w14:textId="0BCA879C" w:rsidR="00266218" w:rsidRDefault="00266218" w:rsidP="00266218">
      <w:pPr>
        <w:ind w:left="576"/>
        <w:rPr>
          <w:b/>
          <w:bCs/>
        </w:rPr>
      </w:pPr>
      <w:r>
        <w:rPr>
          <w:b/>
          <w:bCs/>
        </w:rPr>
        <w:t xml:space="preserve">Compatible NR CP is also </w:t>
      </w:r>
      <w:r w:rsidR="00F94546">
        <w:rPr>
          <w:b/>
          <w:bCs/>
        </w:rPr>
        <w:t>inserted</w:t>
      </w:r>
      <w:r>
        <w:rPr>
          <w:b/>
          <w:bCs/>
        </w:rPr>
        <w:t>.</w:t>
      </w:r>
    </w:p>
    <w:p w14:paraId="6C677DA2" w14:textId="512C73C0" w:rsidR="00266218" w:rsidRPr="00266218" w:rsidRDefault="00266218" w:rsidP="00266218">
      <w:pPr>
        <w:ind w:left="576"/>
        <w:rPr>
          <w:b/>
          <w:bCs/>
          <w:lang w:eastAsia="x-none"/>
        </w:rPr>
      </w:pPr>
      <w:r w:rsidRPr="00266218">
        <w:rPr>
          <w:b/>
          <w:bCs/>
        </w:rPr>
        <w:lastRenderedPageBreak/>
        <w:t xml:space="preserve">In the case of FSK, frequency shifting should be </w:t>
      </w:r>
      <w:r>
        <w:rPr>
          <w:b/>
          <w:bCs/>
        </w:rPr>
        <w:t>in</w:t>
      </w:r>
      <w:r w:rsidRPr="00266218">
        <w:rPr>
          <w:b/>
          <w:bCs/>
        </w:rPr>
        <w:t xml:space="preserve"> number of transmission bandwidth.</w:t>
      </w:r>
    </w:p>
    <w:p w14:paraId="793DDC2C" w14:textId="328EE7FF" w:rsidR="0081356F" w:rsidRDefault="00196235" w:rsidP="00196235">
      <w:pPr>
        <w:pStyle w:val="2"/>
      </w:pPr>
      <w:r w:rsidRPr="00196235">
        <w:rPr>
          <w:rFonts w:hint="eastAsia"/>
        </w:rPr>
        <w:t>Very low power WUS signal coverage</w:t>
      </w:r>
    </w:p>
    <w:p w14:paraId="57AD4E25" w14:textId="482E6321" w:rsidR="00D7606C" w:rsidRDefault="00CC01D0" w:rsidP="00D7606C">
      <w:pPr>
        <w:rPr>
          <w:lang w:eastAsia="x-none"/>
        </w:rPr>
      </w:pPr>
      <w:r>
        <w:rPr>
          <w:lang w:eastAsia="x-none"/>
        </w:rPr>
        <w:t>As the cost of very low power consumption, we expect the coverage would be highly reduced. In the current implementation, lower as around -82 dBm very low power wake-up signal can be detected. In the NR networks, the normal signal can easily reach lower than -110 dBm. That c</w:t>
      </w:r>
      <w:r w:rsidR="00D7606C" w:rsidRPr="00D7606C">
        <w:rPr>
          <w:lang w:eastAsia="x-none"/>
        </w:rPr>
        <w:t>overage mismatch between cell signal and WUS</w:t>
      </w:r>
      <w:r>
        <w:rPr>
          <w:lang w:eastAsia="x-none"/>
        </w:rPr>
        <w:t xml:space="preserve"> have to </w:t>
      </w:r>
      <w:r w:rsidR="003466D8">
        <w:rPr>
          <w:lang w:eastAsia="x-none"/>
        </w:rPr>
        <w:t>be</w:t>
      </w:r>
      <w:r>
        <w:rPr>
          <w:lang w:eastAsia="x-none"/>
        </w:rPr>
        <w:t xml:space="preserve"> addressed. And this</w:t>
      </w:r>
      <w:r w:rsidR="00D7606C" w:rsidRPr="00D7606C">
        <w:rPr>
          <w:lang w:eastAsia="x-none"/>
        </w:rPr>
        <w:t xml:space="preserve"> related to several aspects</w:t>
      </w:r>
      <w:r w:rsidR="003466D8">
        <w:rPr>
          <w:lang w:eastAsia="x-none"/>
        </w:rPr>
        <w:t>.</w:t>
      </w:r>
    </w:p>
    <w:p w14:paraId="369DB4F7" w14:textId="296A025E" w:rsidR="003466D8" w:rsidRPr="00D7606C" w:rsidRDefault="003466D8" w:rsidP="00D7606C">
      <w:pPr>
        <w:rPr>
          <w:lang w:eastAsia="x-none"/>
        </w:rPr>
      </w:pPr>
      <w:r>
        <w:rPr>
          <w:lang w:eastAsia="x-none"/>
        </w:rPr>
        <w:t>In case the cell cannot fully reached by WUS, it should be possible to allow all the UE enabled with WUS. Otherwise, many of UEs cannot detect WUS and then wake up. Thus, the wake-up signal should be generally assumed to be configurable for a cell.</w:t>
      </w:r>
    </w:p>
    <w:p w14:paraId="6CA84B78" w14:textId="6B2C24A6" w:rsidR="00726343" w:rsidRDefault="003466D8" w:rsidP="00D7606C">
      <w:pPr>
        <w:rPr>
          <w:lang w:eastAsia="x-none"/>
        </w:rPr>
      </w:pPr>
      <w:r>
        <w:rPr>
          <w:lang w:eastAsia="x-none"/>
        </w:rPr>
        <w:t>Wake-up signal should also</w:t>
      </w:r>
      <w:r w:rsidR="00D7606C" w:rsidRPr="00D7606C">
        <w:rPr>
          <w:lang w:eastAsia="x-none"/>
        </w:rPr>
        <w:t xml:space="preserve"> </w:t>
      </w:r>
      <w:r w:rsidRPr="00D7606C">
        <w:rPr>
          <w:lang w:eastAsia="x-none"/>
        </w:rPr>
        <w:t>associat</w:t>
      </w:r>
      <w:r>
        <w:rPr>
          <w:lang w:eastAsia="x-none"/>
        </w:rPr>
        <w:t xml:space="preserve">e with cell. </w:t>
      </w:r>
      <w:bookmarkStart w:id="3" w:name="_Hlk115268061"/>
      <w:r>
        <w:rPr>
          <w:lang w:eastAsia="x-none"/>
        </w:rPr>
        <w:t>The wake-up ID should be carried by the signal and mapped</w:t>
      </w:r>
      <w:r w:rsidR="00D7606C" w:rsidRPr="00D7606C">
        <w:rPr>
          <w:lang w:eastAsia="x-none"/>
        </w:rPr>
        <w:t xml:space="preserve"> </w:t>
      </w:r>
      <w:r w:rsidR="002B441C">
        <w:rPr>
          <w:lang w:eastAsia="x-none"/>
        </w:rPr>
        <w:t xml:space="preserve">to </w:t>
      </w:r>
      <w:r w:rsidR="00D7606C" w:rsidRPr="00D7606C">
        <w:rPr>
          <w:lang w:eastAsia="x-none"/>
        </w:rPr>
        <w:t>cell ID</w:t>
      </w:r>
      <w:r w:rsidR="002B441C">
        <w:rPr>
          <w:lang w:eastAsia="x-none"/>
        </w:rPr>
        <w:t xml:space="preserve">. It </w:t>
      </w:r>
      <w:bookmarkEnd w:id="3"/>
      <w:r w:rsidR="002B441C">
        <w:rPr>
          <w:lang w:eastAsia="x-none"/>
        </w:rPr>
        <w:t xml:space="preserve">can be used to distinguishing cell. Even in low mobility scenarios, UE from different cells should be triggered individually. </w:t>
      </w:r>
      <w:r w:rsidR="00D7606C" w:rsidRPr="00D7606C">
        <w:rPr>
          <w:lang w:eastAsia="x-none"/>
        </w:rPr>
        <w:t xml:space="preserve"> </w:t>
      </w:r>
      <w:r w:rsidR="002B441C">
        <w:rPr>
          <w:lang w:eastAsia="x-none"/>
        </w:rPr>
        <w:t>Without changing the network topology, o</w:t>
      </w:r>
      <w:r w:rsidR="00D7606C" w:rsidRPr="00D7606C">
        <w:rPr>
          <w:lang w:eastAsia="x-none"/>
        </w:rPr>
        <w:t>ne to one mapping</w:t>
      </w:r>
      <w:r w:rsidR="002B441C">
        <w:rPr>
          <w:lang w:eastAsia="x-none"/>
        </w:rPr>
        <w:t xml:space="preserve"> would be the natural selection. However, the UE </w:t>
      </w:r>
      <w:r w:rsidR="00CC01D0" w:rsidRPr="00D7606C">
        <w:rPr>
          <w:lang w:eastAsia="x-none"/>
        </w:rPr>
        <w:t>cannot</w:t>
      </w:r>
      <w:r w:rsidR="00D7606C" w:rsidRPr="00D7606C">
        <w:rPr>
          <w:lang w:eastAsia="x-none"/>
        </w:rPr>
        <w:t xml:space="preserve"> save power in cell edge</w:t>
      </w:r>
      <w:r w:rsidR="002B441C">
        <w:rPr>
          <w:lang w:eastAsia="x-none"/>
        </w:rPr>
        <w:t xml:space="preserve"> and would introduce a mechanism to change UE WUS detection state. It can also consider m</w:t>
      </w:r>
      <w:r w:rsidR="00D7606C" w:rsidRPr="00D7606C">
        <w:rPr>
          <w:lang w:eastAsia="x-none"/>
        </w:rPr>
        <w:t>any to one mapping</w:t>
      </w:r>
      <w:r w:rsidR="002B441C">
        <w:rPr>
          <w:lang w:eastAsia="x-none"/>
        </w:rPr>
        <w:t xml:space="preserve"> to mitigate the blank coverage. But the option will c</w:t>
      </w:r>
      <w:r w:rsidR="00D7606C" w:rsidRPr="00D7606C">
        <w:rPr>
          <w:lang w:eastAsia="x-none"/>
        </w:rPr>
        <w:t>hang</w:t>
      </w:r>
      <w:r w:rsidR="002B441C">
        <w:rPr>
          <w:lang w:eastAsia="x-none"/>
        </w:rPr>
        <w:t>e</w:t>
      </w:r>
      <w:r w:rsidR="00D7606C" w:rsidRPr="00D7606C">
        <w:rPr>
          <w:lang w:eastAsia="x-none"/>
        </w:rPr>
        <w:t xml:space="preserve"> the </w:t>
      </w:r>
      <w:r w:rsidR="002B441C">
        <w:rPr>
          <w:lang w:eastAsia="x-none"/>
        </w:rPr>
        <w:t>n</w:t>
      </w:r>
      <w:r w:rsidR="00D7606C" w:rsidRPr="00D7606C">
        <w:rPr>
          <w:lang w:eastAsia="x-none"/>
        </w:rPr>
        <w:t>etwork topology</w:t>
      </w:r>
      <w:r w:rsidR="002B441C">
        <w:rPr>
          <w:lang w:eastAsia="x-none"/>
        </w:rPr>
        <w:t xml:space="preserve">. </w:t>
      </w:r>
      <w:r w:rsidR="00D7606C" w:rsidRPr="00D7606C">
        <w:rPr>
          <w:lang w:eastAsia="x-none"/>
        </w:rPr>
        <w:t>One to many mapping</w:t>
      </w:r>
      <w:r w:rsidR="002B441C">
        <w:rPr>
          <w:lang w:eastAsia="x-none"/>
        </w:rPr>
        <w:t>s may not be feasible for very low power WUS.</w:t>
      </w:r>
    </w:p>
    <w:p w14:paraId="0EDAE7C7" w14:textId="06B4D1C2" w:rsidR="00726343" w:rsidRDefault="003466D8" w:rsidP="00726343">
      <w:pPr>
        <w:jc w:val="center"/>
        <w:rPr>
          <w:rFonts w:ascii="楷体" w:eastAsia="楷体" w:hAnsi="楷体"/>
          <w:sz w:val="22"/>
          <w:szCs w:val="22"/>
        </w:rPr>
      </w:pPr>
      <w:r w:rsidRPr="00BA7F02">
        <w:rPr>
          <w:rFonts w:ascii="楷体" w:eastAsia="楷体" w:hAnsi="楷体"/>
          <w:sz w:val="22"/>
          <w:szCs w:val="22"/>
        </w:rPr>
        <w:object w:dxaOrig="5961" w:dyaOrig="4281" w14:anchorId="7EFA891E">
          <v:shape id="_x0000_i1026" type="#_x0000_t75" style="width:209.9pt;height:149.55pt" o:ole="">
            <v:imagedata r:id="rId11" o:title=""/>
          </v:shape>
          <o:OLEObject Type="Embed" ProgID="Visio.Drawing.11" ShapeID="_x0000_i1026" DrawAspect="Content" ObjectID="_1726090518" r:id="rId12"/>
        </w:object>
      </w:r>
    </w:p>
    <w:p w14:paraId="06F7685A" w14:textId="7710AEF2" w:rsidR="002B441C" w:rsidRDefault="002B441C" w:rsidP="002B441C">
      <w:pPr>
        <w:jc w:val="center"/>
      </w:pPr>
      <w:r>
        <w:t>Figure3. Coverage mismatching of normal cell signal and very low power WUS</w:t>
      </w:r>
    </w:p>
    <w:p w14:paraId="70443DFC" w14:textId="2D796857" w:rsidR="002B441C" w:rsidRDefault="002B441C" w:rsidP="002B441C">
      <w:pPr>
        <w:rPr>
          <w:lang w:eastAsia="x-none"/>
        </w:rPr>
      </w:pPr>
      <w:r>
        <w:rPr>
          <w:lang w:eastAsia="x-none"/>
        </w:rPr>
        <w:t>Very low power WUS should focus on much both macro and indoor scenarios. Thus, the coverages differences must be fully addressed. We can consider one to one mapping between very low power WUS ID and cell ID as the baseline of the study.</w:t>
      </w:r>
    </w:p>
    <w:p w14:paraId="530A086B" w14:textId="77777777" w:rsidR="000A0CC0" w:rsidRPr="00F94546" w:rsidRDefault="000A0CC0" w:rsidP="000A0CC0">
      <w:pPr>
        <w:rPr>
          <w:b/>
          <w:bCs/>
          <w:lang w:eastAsia="x-none"/>
        </w:rPr>
      </w:pPr>
      <w:r w:rsidRPr="00F94546">
        <w:rPr>
          <w:b/>
          <w:bCs/>
          <w:lang w:eastAsia="x-none"/>
        </w:rPr>
        <w:t>Proposal3: Study the scenarios with very low power wake-up signal carry</w:t>
      </w:r>
      <w:r>
        <w:rPr>
          <w:b/>
          <w:bCs/>
          <w:lang w:eastAsia="x-none"/>
        </w:rPr>
        <w:t xml:space="preserve">ing a WUS </w:t>
      </w:r>
      <w:r w:rsidRPr="00F94546">
        <w:rPr>
          <w:b/>
          <w:bCs/>
          <w:lang w:eastAsia="x-none"/>
        </w:rPr>
        <w:t>ID and mapped to a cell ID.</w:t>
      </w:r>
    </w:p>
    <w:p w14:paraId="46AD3555" w14:textId="04725E0E" w:rsidR="007F2F4E" w:rsidRDefault="00196235" w:rsidP="007F2F4E">
      <w:pPr>
        <w:pStyle w:val="2"/>
      </w:pPr>
      <w:r w:rsidRPr="00196235">
        <w:t>Very low power WUS signal measurement</w:t>
      </w:r>
    </w:p>
    <w:p w14:paraId="7172B711" w14:textId="7827B721" w:rsidR="00D7606C" w:rsidRDefault="00F94546" w:rsidP="00D7606C">
      <w:r>
        <w:t>In the targeting use case, UE can go to sleep for long time. In the sleeping time, the only functional part of the UE would be the low power WUS receiver. For a UE recalled by WUS, the NR radio block need to recover from sleeping state. The UE</w:t>
      </w:r>
      <w:r w:rsidR="00F67018">
        <w:t xml:space="preserve"> may measure low power WUS to facility synchronization and acquire channel state information. </w:t>
      </w:r>
      <w:r w:rsidR="002B441C">
        <w:t xml:space="preserve">Due to the </w:t>
      </w:r>
      <w:r w:rsidR="00F67018">
        <w:t>new waveform</w:t>
      </w:r>
      <w:r>
        <w:t xml:space="preserve"> of the signal, v</w:t>
      </w:r>
      <w:r w:rsidRPr="00196235">
        <w:t xml:space="preserve">ery low power WUS </w:t>
      </w:r>
      <w:r w:rsidR="00F67018">
        <w:t xml:space="preserve">measurement </w:t>
      </w:r>
      <w:r w:rsidR="00D7606C">
        <w:t xml:space="preserve">would be </w:t>
      </w:r>
      <w:r w:rsidR="00F67018">
        <w:t>much different to normal measurement</w:t>
      </w:r>
      <w:r w:rsidR="00D7606C">
        <w:t>.</w:t>
      </w:r>
      <w:r w:rsidR="00F67018">
        <w:t xml:space="preserve"> Still that measurement would be needed.</w:t>
      </w:r>
    </w:p>
    <w:p w14:paraId="19BF20DE" w14:textId="362FC952" w:rsidR="00F67018" w:rsidRDefault="00F67018" w:rsidP="00D7606C">
      <w:r>
        <w:t>For the mobility, the WUS signal should also support or facility the function. Even the use case is in low mobility, it cannot be avoided for handing over between cells. UE in low power sleeping state should also aware the camping cell, at least in less frequent way.</w:t>
      </w:r>
    </w:p>
    <w:p w14:paraId="196AD11F" w14:textId="77777777" w:rsidR="00F67018" w:rsidRDefault="00F67018" w:rsidP="00F67018">
      <w:r>
        <w:t>The transition time for the above issues should also be included into the evaluation methodology. The radio block ramp up time may take much longer time, depending on sleeping stat assumption and ramp up procedure.</w:t>
      </w:r>
    </w:p>
    <w:p w14:paraId="67CD210B" w14:textId="1FA893DD" w:rsidR="00F67018" w:rsidRPr="00F67018" w:rsidRDefault="00F67018" w:rsidP="00F67018">
      <w:pPr>
        <w:rPr>
          <w:b/>
          <w:bCs/>
        </w:rPr>
      </w:pPr>
      <w:r w:rsidRPr="00F67018">
        <w:rPr>
          <w:b/>
          <w:bCs/>
        </w:rPr>
        <w:t xml:space="preserve">Proposal4: Study </w:t>
      </w:r>
      <w:r w:rsidR="002B24A9">
        <w:rPr>
          <w:b/>
          <w:bCs/>
        </w:rPr>
        <w:t xml:space="preserve">whether </w:t>
      </w:r>
      <w:r w:rsidRPr="00F67018">
        <w:rPr>
          <w:b/>
          <w:bCs/>
        </w:rPr>
        <w:t xml:space="preserve">the very low power WUS signal measurement </w:t>
      </w:r>
      <w:r w:rsidR="002B24A9">
        <w:rPr>
          <w:b/>
          <w:bCs/>
        </w:rPr>
        <w:t>can</w:t>
      </w:r>
      <w:r w:rsidRPr="00F67018">
        <w:rPr>
          <w:b/>
          <w:bCs/>
        </w:rPr>
        <w:t xml:space="preserve"> facilitat</w:t>
      </w:r>
      <w:r w:rsidR="000A0CC0">
        <w:rPr>
          <w:b/>
          <w:bCs/>
        </w:rPr>
        <w:t>e</w:t>
      </w:r>
      <w:r w:rsidRPr="00F67018">
        <w:rPr>
          <w:b/>
          <w:bCs/>
        </w:rPr>
        <w:t xml:space="preserve"> the main radio wake-up and supporting the mobility of UE.</w:t>
      </w:r>
    </w:p>
    <w:p w14:paraId="7E06D959" w14:textId="77777777" w:rsidR="00F67018" w:rsidRDefault="00F67018" w:rsidP="00D7606C"/>
    <w:p w14:paraId="61DDF406" w14:textId="77777777" w:rsidR="004103D7" w:rsidRDefault="00117472" w:rsidP="00C6119D">
      <w:pPr>
        <w:pStyle w:val="1"/>
      </w:pPr>
      <w:r>
        <w:rPr>
          <w:rFonts w:eastAsia="宋体" w:hint="eastAsia"/>
          <w:lang w:eastAsia="zh-CN"/>
        </w:rPr>
        <w:t>Co</w:t>
      </w:r>
      <w:r w:rsidR="004103D7">
        <w:t>nclusion</w:t>
      </w:r>
    </w:p>
    <w:p w14:paraId="1AE77D32" w14:textId="3EB05643" w:rsidR="000A0CC0" w:rsidRDefault="004D1940" w:rsidP="000A0CC0">
      <w:pPr>
        <w:rPr>
          <w:lang w:eastAsia="x-none"/>
        </w:rPr>
      </w:pPr>
      <w:r w:rsidRPr="004D1940">
        <w:rPr>
          <w:lang w:eastAsia="x-none"/>
        </w:rPr>
        <w:t>In this contribution,</w:t>
      </w:r>
      <w:r w:rsidR="00C33CEB">
        <w:t xml:space="preserve"> we have discussed and analyzed </w:t>
      </w:r>
      <w:r w:rsidR="000A0CC0">
        <w:t xml:space="preserve">lower power WUS design </w:t>
      </w:r>
      <w:r w:rsidR="00C33CEB">
        <w:t xml:space="preserve">enhancement </w:t>
      </w:r>
      <w:r w:rsidR="000A0CC0">
        <w:t>for NR</w:t>
      </w:r>
      <w:r w:rsidR="00C33CEB">
        <w:t>.</w:t>
      </w:r>
      <w:r w:rsidR="000A0CC0">
        <w:t xml:space="preserve"> We can focus on the totally new WUS design and consider the wider impact bring by that signal. </w:t>
      </w:r>
    </w:p>
    <w:p w14:paraId="61AA3C72" w14:textId="39BE146B" w:rsidR="000725E0" w:rsidRDefault="000A0CC0" w:rsidP="004A1143">
      <w:pPr>
        <w:rPr>
          <w:lang w:eastAsia="x-none"/>
        </w:rPr>
      </w:pPr>
      <w:r>
        <w:rPr>
          <w:lang w:eastAsia="x-none"/>
        </w:rPr>
        <w:t>Regarding the signal design, we have following proposals:</w:t>
      </w:r>
    </w:p>
    <w:p w14:paraId="64F7F25F" w14:textId="77777777" w:rsidR="00B54BFA" w:rsidRPr="00266218" w:rsidRDefault="00B54BFA" w:rsidP="00B54BFA">
      <w:pPr>
        <w:rPr>
          <w:b/>
          <w:bCs/>
          <w:lang w:eastAsia="x-none"/>
        </w:rPr>
      </w:pPr>
      <w:r w:rsidRPr="00266218">
        <w:rPr>
          <w:b/>
          <w:bCs/>
          <w:lang w:eastAsia="x-none"/>
        </w:rPr>
        <w:t>Proposal 1:</w:t>
      </w:r>
      <w:r w:rsidRPr="00266218">
        <w:rPr>
          <w:b/>
          <w:bCs/>
        </w:rPr>
        <w:t xml:space="preserve"> For the frequency band, RAN1 study the case that NR DL frequency band is used to transmit </w:t>
      </w:r>
      <w:r>
        <w:rPr>
          <w:b/>
          <w:bCs/>
        </w:rPr>
        <w:t xml:space="preserve">very </w:t>
      </w:r>
      <w:r w:rsidRPr="00266218">
        <w:rPr>
          <w:b/>
          <w:bCs/>
        </w:rPr>
        <w:t>low power wake-up signal</w:t>
      </w:r>
      <w:r w:rsidRPr="00266218">
        <w:rPr>
          <w:b/>
          <w:bCs/>
          <w:lang w:eastAsia="x-none"/>
        </w:rPr>
        <w:t>.</w:t>
      </w:r>
    </w:p>
    <w:p w14:paraId="171A1602" w14:textId="77777777" w:rsidR="00B54BFA" w:rsidRDefault="00B54BFA" w:rsidP="00B54BFA">
      <w:pPr>
        <w:rPr>
          <w:b/>
          <w:bCs/>
        </w:rPr>
      </w:pPr>
      <w:r w:rsidRPr="00266218">
        <w:rPr>
          <w:b/>
          <w:bCs/>
          <w:lang w:eastAsia="x-none"/>
        </w:rPr>
        <w:t xml:space="preserve">Proposal 2: Wake-up signal consider OOK or FSK as basic detection wave form with symbol duration of </w:t>
      </w:r>
      <w:r w:rsidRPr="00266218">
        <w:rPr>
          <w:b/>
          <w:bCs/>
        </w:rPr>
        <w:t>2^</w:t>
      </w:r>
      <w:proofErr w:type="spellStart"/>
      <w:r w:rsidRPr="00266218">
        <w:rPr>
          <w:b/>
          <w:bCs/>
        </w:rPr>
        <w:t>n</w:t>
      </w:r>
      <w:proofErr w:type="spellEnd"/>
      <w:r w:rsidRPr="00266218">
        <w:rPr>
          <w:b/>
          <w:bCs/>
        </w:rPr>
        <w:t xml:space="preserve"> times of NR OFDM duration without CP. The n can be 0~4.</w:t>
      </w:r>
      <w:r w:rsidRPr="00266218">
        <w:rPr>
          <w:b/>
          <w:bCs/>
          <w:lang w:eastAsia="x-none"/>
        </w:rPr>
        <w:t xml:space="preserve"> Transmission bandwidth can be </w:t>
      </w:r>
      <w:r w:rsidRPr="00266218">
        <w:rPr>
          <w:b/>
          <w:bCs/>
        </w:rPr>
        <w:t>6~24 PRB @ 15kHz.</w:t>
      </w:r>
    </w:p>
    <w:p w14:paraId="5ECB08FE" w14:textId="77777777" w:rsidR="00B54BFA" w:rsidRDefault="00B54BFA" w:rsidP="00B54BFA">
      <w:pPr>
        <w:ind w:left="576"/>
        <w:rPr>
          <w:b/>
          <w:bCs/>
        </w:rPr>
      </w:pPr>
      <w:r>
        <w:rPr>
          <w:b/>
          <w:bCs/>
        </w:rPr>
        <w:t>Compatible NR CP is also inserted.</w:t>
      </w:r>
    </w:p>
    <w:p w14:paraId="2E24CFF1" w14:textId="77777777" w:rsidR="00B54BFA" w:rsidRPr="00266218" w:rsidRDefault="00B54BFA" w:rsidP="00B54BFA">
      <w:pPr>
        <w:ind w:left="576"/>
        <w:rPr>
          <w:b/>
          <w:bCs/>
          <w:lang w:eastAsia="x-none"/>
        </w:rPr>
      </w:pPr>
      <w:r w:rsidRPr="00266218">
        <w:rPr>
          <w:b/>
          <w:bCs/>
        </w:rPr>
        <w:t xml:space="preserve">In the case of FSK, frequency shifting should be </w:t>
      </w:r>
      <w:r>
        <w:rPr>
          <w:b/>
          <w:bCs/>
        </w:rPr>
        <w:t>in</w:t>
      </w:r>
      <w:r w:rsidRPr="00266218">
        <w:rPr>
          <w:b/>
          <w:bCs/>
        </w:rPr>
        <w:t xml:space="preserve"> number of transmission bandwidth.</w:t>
      </w:r>
    </w:p>
    <w:p w14:paraId="554A17F5" w14:textId="77777777" w:rsidR="00B54BFA" w:rsidRPr="00F94546" w:rsidRDefault="00B54BFA" w:rsidP="00B54BFA">
      <w:pPr>
        <w:rPr>
          <w:b/>
          <w:bCs/>
          <w:lang w:eastAsia="x-none"/>
        </w:rPr>
      </w:pPr>
      <w:r w:rsidRPr="00F94546">
        <w:rPr>
          <w:b/>
          <w:bCs/>
          <w:lang w:eastAsia="x-none"/>
        </w:rPr>
        <w:t>Proposal3: Study the scenarios with very low power wake-up signal carry</w:t>
      </w:r>
      <w:r>
        <w:rPr>
          <w:b/>
          <w:bCs/>
          <w:lang w:eastAsia="x-none"/>
        </w:rPr>
        <w:t xml:space="preserve">ing a WUS </w:t>
      </w:r>
      <w:r w:rsidRPr="00F94546">
        <w:rPr>
          <w:b/>
          <w:bCs/>
          <w:lang w:eastAsia="x-none"/>
        </w:rPr>
        <w:t>ID and mapped to a cell ID.</w:t>
      </w:r>
    </w:p>
    <w:p w14:paraId="47E4DDEA" w14:textId="77777777" w:rsidR="002B24A9" w:rsidRPr="00F67018" w:rsidRDefault="002B24A9" w:rsidP="002B24A9">
      <w:pPr>
        <w:rPr>
          <w:b/>
          <w:bCs/>
        </w:rPr>
      </w:pPr>
      <w:r w:rsidRPr="00F67018">
        <w:rPr>
          <w:b/>
          <w:bCs/>
        </w:rPr>
        <w:t xml:space="preserve">Proposal4: Study </w:t>
      </w:r>
      <w:r>
        <w:rPr>
          <w:b/>
          <w:bCs/>
        </w:rPr>
        <w:t xml:space="preserve">whether </w:t>
      </w:r>
      <w:r w:rsidRPr="00F67018">
        <w:rPr>
          <w:b/>
          <w:bCs/>
        </w:rPr>
        <w:t xml:space="preserve">the very low power WUS signal measurement </w:t>
      </w:r>
      <w:r>
        <w:rPr>
          <w:b/>
          <w:bCs/>
        </w:rPr>
        <w:t>can</w:t>
      </w:r>
      <w:r w:rsidRPr="00F67018">
        <w:rPr>
          <w:b/>
          <w:bCs/>
        </w:rPr>
        <w:t xml:space="preserve"> facilitat</w:t>
      </w:r>
      <w:r>
        <w:rPr>
          <w:b/>
          <w:bCs/>
        </w:rPr>
        <w:t>e</w:t>
      </w:r>
      <w:r w:rsidRPr="00F67018">
        <w:rPr>
          <w:b/>
          <w:bCs/>
        </w:rPr>
        <w:t xml:space="preserve"> the main radio wake-up and supporting the mobility of UE.</w:t>
      </w:r>
    </w:p>
    <w:p w14:paraId="4C2218EC" w14:textId="77777777" w:rsidR="000A0CC0" w:rsidRDefault="000A0CC0" w:rsidP="004A1143">
      <w:pPr>
        <w:rPr>
          <w:lang w:eastAsia="x-none"/>
        </w:rPr>
      </w:pPr>
    </w:p>
    <w:p w14:paraId="397D4FB7" w14:textId="77777777" w:rsidR="00605E5E" w:rsidRDefault="00605E5E" w:rsidP="00605E5E">
      <w:pPr>
        <w:pStyle w:val="1"/>
      </w:pPr>
      <w:r>
        <w:t>Reference</w:t>
      </w:r>
    </w:p>
    <w:p w14:paraId="1767F56D" w14:textId="41837378" w:rsidR="00605E5E" w:rsidRDefault="00605E5E" w:rsidP="00605E5E">
      <w:pPr>
        <w:rPr>
          <w:lang w:eastAsia="x-none"/>
        </w:rPr>
      </w:pPr>
      <w:r>
        <w:rPr>
          <w:lang w:eastAsia="x-none"/>
        </w:rPr>
        <w:t xml:space="preserve">[1] </w:t>
      </w:r>
      <w:r w:rsidR="00196235" w:rsidRPr="00196235">
        <w:rPr>
          <w:lang w:eastAsia="x-none"/>
        </w:rPr>
        <w:t>RP-222644</w:t>
      </w:r>
      <w:r>
        <w:rPr>
          <w:lang w:eastAsia="x-none"/>
        </w:rPr>
        <w:t xml:space="preserve">, </w:t>
      </w:r>
      <w:r w:rsidR="00196235" w:rsidRPr="00196235">
        <w:rPr>
          <w:lang w:eastAsia="x-none"/>
        </w:rPr>
        <w:t>Revised SID: Study on low-power Wake-up Signal and Receiver for NR</w:t>
      </w:r>
      <w:r>
        <w:rPr>
          <w:lang w:eastAsia="x-none"/>
        </w:rPr>
        <w:t xml:space="preserve">, </w:t>
      </w:r>
      <w:r w:rsidR="00196235">
        <w:rPr>
          <w:lang w:eastAsia="x-none"/>
        </w:rPr>
        <w:t>vivo</w:t>
      </w:r>
    </w:p>
    <w:p w14:paraId="3BD5A282" w14:textId="61D289DE" w:rsidR="00FF6B71" w:rsidRDefault="00FF6B71" w:rsidP="00273611">
      <w:pPr>
        <w:rPr>
          <w:lang w:eastAsia="x-none"/>
        </w:rPr>
      </w:pPr>
    </w:p>
    <w:p w14:paraId="11754476" w14:textId="77777777" w:rsidR="00FD2384" w:rsidRDefault="00FD2384" w:rsidP="004A1143">
      <w:pPr>
        <w:rPr>
          <w:lang w:eastAsia="x-none"/>
        </w:rPr>
      </w:pPr>
    </w:p>
    <w:p w14:paraId="50F6B10D" w14:textId="6BB93078" w:rsidR="00FF6B71" w:rsidRDefault="00FF6B71" w:rsidP="004A1143">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5FBC9" w14:textId="77777777" w:rsidR="00D513E1" w:rsidRDefault="00D513E1">
      <w:r>
        <w:separator/>
      </w:r>
    </w:p>
  </w:endnote>
  <w:endnote w:type="continuationSeparator" w:id="0">
    <w:p w14:paraId="56CB6A8D" w14:textId="77777777" w:rsidR="00D513E1" w:rsidRDefault="00D5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3B399" w14:textId="77777777" w:rsidR="00D513E1" w:rsidRDefault="00D513E1">
      <w:r>
        <w:separator/>
      </w:r>
    </w:p>
  </w:footnote>
  <w:footnote w:type="continuationSeparator" w:id="0">
    <w:p w14:paraId="1D2DC764" w14:textId="77777777" w:rsidR="00D513E1" w:rsidRDefault="00D51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10774356">
    <w:abstractNumId w:val="2"/>
  </w:num>
  <w:num w:numId="2" w16cid:durableId="1153832148">
    <w:abstractNumId w:val="11"/>
  </w:num>
  <w:num w:numId="3" w16cid:durableId="943804186">
    <w:abstractNumId w:val="21"/>
  </w:num>
  <w:num w:numId="4" w16cid:durableId="1458984333">
    <w:abstractNumId w:val="18"/>
  </w:num>
  <w:num w:numId="5" w16cid:durableId="1312053220">
    <w:abstractNumId w:val="5"/>
  </w:num>
  <w:num w:numId="6" w16cid:durableId="54810578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1407995006">
    <w:abstractNumId w:val="15"/>
  </w:num>
  <w:num w:numId="8" w16cid:durableId="1240748717">
    <w:abstractNumId w:val="9"/>
  </w:num>
  <w:num w:numId="9" w16cid:durableId="36514337">
    <w:abstractNumId w:val="16"/>
  </w:num>
  <w:num w:numId="10" w16cid:durableId="1832597771">
    <w:abstractNumId w:val="12"/>
  </w:num>
  <w:num w:numId="11" w16cid:durableId="193538800">
    <w:abstractNumId w:val="10"/>
  </w:num>
  <w:num w:numId="12" w16cid:durableId="203370823">
    <w:abstractNumId w:val="4"/>
  </w:num>
  <w:num w:numId="13" w16cid:durableId="1730303228">
    <w:abstractNumId w:val="6"/>
  </w:num>
  <w:num w:numId="14" w16cid:durableId="1726298111">
    <w:abstractNumId w:val="7"/>
  </w:num>
  <w:num w:numId="15" w16cid:durableId="1860073">
    <w:abstractNumId w:val="20"/>
  </w:num>
  <w:num w:numId="16" w16cid:durableId="1636762493">
    <w:abstractNumId w:val="19"/>
  </w:num>
  <w:num w:numId="17" w16cid:durableId="132139990">
    <w:abstractNumId w:val="14"/>
  </w:num>
  <w:num w:numId="18" w16cid:durableId="394091150">
    <w:abstractNumId w:val="8"/>
  </w:num>
  <w:num w:numId="19" w16cid:durableId="1085423484">
    <w:abstractNumId w:val="13"/>
  </w:num>
  <w:num w:numId="20" w16cid:durableId="104949486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3D2"/>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611"/>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0D1F"/>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42F"/>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565"/>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3E1"/>
    <w:rsid w:val="00D5153C"/>
    <w:rsid w:val="00D51AC0"/>
    <w:rsid w:val="00D51C02"/>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7A"/>
    <w:rsid w:val="00E363CD"/>
    <w:rsid w:val="00E366C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83"/>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1143"/>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43</TotalTime>
  <Pages>4</Pages>
  <Words>1414</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9</cp:revision>
  <cp:lastPrinted>2013-05-13T04:37:00Z</cp:lastPrinted>
  <dcterms:created xsi:type="dcterms:W3CDTF">2022-09-28T08:14:00Z</dcterms:created>
  <dcterms:modified xsi:type="dcterms:W3CDTF">2022-09-30T16:43:00Z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